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ac78bc5caf76b2a4c44f1004fc613e5cf998c"/>
    <w:p>
      <w:pPr>
        <w:pStyle w:val="Heading3"/>
      </w:pPr>
      <w:r>
        <w:t xml:space="preserve">Кубок Генерального прокурора Российской Федерации по стрельбе из лука 2024!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hyperlink r:id="rId20">
        <w:r>
          <w:rPr>
            <w:rStyle w:val="Hyperlink"/>
          </w:rPr>
          <w:t xml:space="preserve">II Всероссийские соревнования по стрельбе из лука «Кубок Генерального прокурора Российской Федерации»</w:t>
        </w:r>
      </w:hyperlink>
    </w:p>
    <w:p>
      <w:pPr>
        <w:pStyle w:val="BodyText"/>
      </w:pPr>
      <w:r>
        <w:t xml:space="preserve">В сентябре 2024 г. в Краснодарском крае состоятся III Всероссийские соревнования по стрельбе из лука «Кубок Генерального прокурора Российской Федерации», организатором которых являются Генеральная прокуратура Российской Федерации и Российская федерация стрельбы из лука.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http://gbunovogireevo.mos.ru/presscenter/news/detail/12561115.html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«Жилищник района Новогиреево»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bunovogireevo.mos.ru" TargetMode="External" /><Relationship Type="http://schemas.openxmlformats.org/officeDocument/2006/relationships/hyperlink" Id="rId21" Target="http://gbunovogireevo.mos.ru/presscenter/news/detail/12561115.html" TargetMode="External" /><Relationship Type="http://schemas.openxmlformats.org/officeDocument/2006/relationships/hyperlink" Id="rId20" Target="https://rutube.ru/video/8259dbd28157907ca3cd7c9815b9baf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bunovogireevo.mos.ru" TargetMode="External" /><Relationship Type="http://schemas.openxmlformats.org/officeDocument/2006/relationships/hyperlink" Id="rId21" Target="http://gbunovogireevo.mos.ru/presscenter/news/detail/12561115.html" TargetMode="External" /><Relationship Type="http://schemas.openxmlformats.org/officeDocument/2006/relationships/hyperlink" Id="rId20" Target="https://rutube.ru/video/8259dbd28157907ca3cd7c9815b9baf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2024-11-03T07:11:55Z</dcterms:created>
  <dcterms:modified xsi:type="dcterms:W3CDTF">2024-11-03T07:11:55Z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